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59" w:rsidRDefault="00033759" w:rsidP="00033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</w:p>
    <w:p w:rsidR="00033759" w:rsidRDefault="00033759" w:rsidP="00033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политике получения и обработки информации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Роскачеством</w:t>
      </w:r>
      <w:proofErr w:type="spellEnd"/>
    </w:p>
    <w:p w:rsidR="00033759" w:rsidRPr="00033759" w:rsidRDefault="00033759" w:rsidP="000337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759" w:rsidRDefault="00033759" w:rsidP="00033759">
      <w:pPr>
        <w:tabs>
          <w:tab w:val="left" w:pos="72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Вся информация, представляемая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Роскачество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запросам или инициативно, должна отвечать следующим требованиям и критериям:</w:t>
      </w:r>
    </w:p>
    <w:p w:rsidR="00033759" w:rsidRDefault="00033759" w:rsidP="00033759">
      <w:pPr>
        <w:tabs>
          <w:tab w:val="left" w:pos="72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достоверности;</w:t>
      </w:r>
    </w:p>
    <w:p w:rsidR="00033759" w:rsidRDefault="00033759" w:rsidP="00033759">
      <w:pPr>
        <w:tabs>
          <w:tab w:val="left" w:pos="72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независимости;</w:t>
      </w:r>
    </w:p>
    <w:p w:rsidR="00033759" w:rsidRDefault="00033759" w:rsidP="00033759">
      <w:pPr>
        <w:tabs>
          <w:tab w:val="left" w:pos="72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объективности;</w:t>
      </w:r>
    </w:p>
    <w:p w:rsidR="00033759" w:rsidRDefault="00033759" w:rsidP="00033759">
      <w:pPr>
        <w:tabs>
          <w:tab w:val="left" w:pos="72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беспристрастности;</w:t>
      </w:r>
    </w:p>
    <w:p w:rsidR="00033759" w:rsidRDefault="00033759" w:rsidP="00033759">
      <w:pPr>
        <w:tabs>
          <w:tab w:val="left" w:pos="72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полноты представляемых данных;</w:t>
      </w:r>
    </w:p>
    <w:p w:rsidR="00033759" w:rsidRDefault="00033759" w:rsidP="00033759">
      <w:pPr>
        <w:tabs>
          <w:tab w:val="left" w:pos="72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соблюдения требований законодательства Российской Федерации, включая требования антимонопольного законодательства;</w:t>
      </w:r>
    </w:p>
    <w:p w:rsidR="00033759" w:rsidRDefault="00033759" w:rsidP="00033759">
      <w:pPr>
        <w:tabs>
          <w:tab w:val="left" w:pos="72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нарушать права и интересы третьих лиц;</w:t>
      </w:r>
    </w:p>
    <w:p w:rsidR="00033759" w:rsidRPr="009D7B7A" w:rsidRDefault="00033759" w:rsidP="00033759">
      <w:pPr>
        <w:tabs>
          <w:tab w:val="left" w:pos="72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носить конфиденциальный характер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(кроме отдельно согласованных в письменном виде случаев)</w:t>
      </w:r>
      <w:r w:rsidRPr="009D7B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33759" w:rsidRDefault="00033759" w:rsidP="00033759">
      <w:pPr>
        <w:tabs>
          <w:tab w:val="left" w:pos="720"/>
        </w:tabs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Требования, указанные в п. «а» настоящего приложения, размещаются в открытом доступе на информационных ресурсах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Роскачества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сайте </w:t>
      </w:r>
      <w:hyperlink r:id="rId6" w:history="1">
        <w:r w:rsidRPr="005C2B1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5C2B1E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C2B1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roskachestvo</w:t>
        </w:r>
        <w:proofErr w:type="spellEnd"/>
        <w:r w:rsidRPr="005C2B1E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5C2B1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Pr="005C2B1E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C2B1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33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могут периодически меняться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33759" w:rsidRDefault="00033759" w:rsidP="00033759">
      <w:pPr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21E1">
        <w:rPr>
          <w:rFonts w:ascii="Times New Roman" w:hAnsi="Times New Roman" w:cs="Times New Roman"/>
          <w:sz w:val="28"/>
          <w:szCs w:val="28"/>
        </w:rPr>
        <w:t xml:space="preserve">Предоставление лицом запрашиваемой информации в ответ сообщение </w:t>
      </w:r>
      <w:proofErr w:type="spellStart"/>
      <w:r w:rsidRPr="00E121E1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Pr="00E121E1">
        <w:rPr>
          <w:rFonts w:ascii="Times New Roman" w:hAnsi="Times New Roman" w:cs="Times New Roman"/>
          <w:sz w:val="28"/>
          <w:szCs w:val="28"/>
        </w:rPr>
        <w:t xml:space="preserve"> означает согласие лица с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21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21E1">
        <w:rPr>
          <w:rFonts w:ascii="Times New Roman" w:hAnsi="Times New Roman" w:cs="Times New Roman"/>
          <w:sz w:val="28"/>
          <w:szCs w:val="28"/>
        </w:rPr>
        <w:t xml:space="preserve"> ее представления</w:t>
      </w:r>
      <w:r>
        <w:rPr>
          <w:rFonts w:ascii="Times New Roman" w:hAnsi="Times New Roman" w:cs="Times New Roman"/>
          <w:sz w:val="28"/>
          <w:szCs w:val="28"/>
        </w:rPr>
        <w:t>, изложенными в данной декларации на дату представления информации, и</w:t>
      </w:r>
      <w:r>
        <w:rPr>
          <w:rFonts w:ascii="Times New Roman" w:hAnsi="Times New Roman" w:cs="Times New Roman"/>
          <w:sz w:val="28"/>
          <w:szCs w:val="28"/>
        </w:rPr>
        <w:t xml:space="preserve"> размещенными на открытых информационных ресурсах,</w:t>
      </w:r>
      <w:r w:rsidRPr="00E121E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отсутствие конфликта интересов.</w:t>
      </w:r>
    </w:p>
    <w:p w:rsidR="00033759" w:rsidRPr="00E6091E" w:rsidRDefault="00033759" w:rsidP="00033759">
      <w:pPr>
        <w:tabs>
          <w:tab w:val="left" w:pos="720"/>
        </w:tabs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Соблюдение требований является обязательством лиц, представляющих информацию.  </w:t>
      </w:r>
    </w:p>
    <w:p w:rsidR="00033759" w:rsidRPr="00E6091E" w:rsidRDefault="00033759" w:rsidP="00033759">
      <w:pPr>
        <w:pStyle w:val="a3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0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невозможности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представления информации</w:t>
      </w:r>
      <w:r w:rsidRPr="00E60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нарушения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указанных в настоящей оговорке </w:t>
      </w:r>
      <w:r w:rsidRPr="00E6091E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60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юридическое (физическое) лицо обязано </w:t>
      </w:r>
      <w:r w:rsidRPr="00E6091E">
        <w:rPr>
          <w:rFonts w:ascii="Times New Roman" w:eastAsia="Calibri" w:hAnsi="Times New Roman" w:cs="Times New Roman"/>
          <w:color w:val="000000"/>
          <w:sz w:val="28"/>
          <w:szCs w:val="28"/>
        </w:rPr>
        <w:t>отказаться от предоставления информации.</w:t>
      </w:r>
    </w:p>
    <w:p w:rsidR="00033759" w:rsidRDefault="00033759" w:rsidP="00033759">
      <w:pPr>
        <w:pStyle w:val="a3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При поступлении информации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Роскачество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она подлежит проверке на соответствие указанным критериям. Ответственным должностным лицом за проведение проверки является начальник отдела аналитики.</w:t>
      </w:r>
    </w:p>
    <w:p w:rsidR="00033759" w:rsidRDefault="00033759" w:rsidP="00033759">
      <w:pPr>
        <w:pStyle w:val="a3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</w:t>
      </w:r>
      <w:proofErr w:type="spellStart"/>
      <w:r w:rsidRPr="00E6091E">
        <w:rPr>
          <w:rFonts w:ascii="Times New Roman" w:eastAsia="Calibri" w:hAnsi="Times New Roman" w:cs="Times New Roman"/>
          <w:color w:val="000000"/>
          <w:sz w:val="28"/>
          <w:szCs w:val="28"/>
        </w:rPr>
        <w:t>Роскачество</w:t>
      </w:r>
      <w:proofErr w:type="spellEnd"/>
      <w:r w:rsidRPr="00E60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возникновении обоснованной уверенности в нарушении положений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антимонопольного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любого иного профильного </w:t>
      </w:r>
      <w:r w:rsidRPr="00E60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получения информации, либо о наличие состава нарушения в предоставленной информации, вправе проинформировать</w:t>
      </w:r>
      <w:r w:rsidRPr="00E60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Федеральную антимонопольную службу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либо любые иные </w:t>
      </w:r>
      <w:r w:rsidRPr="009D7B7A">
        <w:rPr>
          <w:rFonts w:ascii="Times New Roman" w:hAnsi="Times New Roman" w:cs="Times New Roman"/>
          <w:sz w:val="28"/>
          <w:szCs w:val="28"/>
        </w:rPr>
        <w:t>уполномоченные федеральные органы исполнительной власти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33759" w:rsidRPr="00033759" w:rsidRDefault="00033759" w:rsidP="00033759">
      <w:pPr>
        <w:pStyle w:val="a3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9D7B7A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9D7B7A">
        <w:rPr>
          <w:rFonts w:ascii="Times New Roman" w:hAnsi="Times New Roman" w:cs="Times New Roman"/>
          <w:sz w:val="28"/>
          <w:szCs w:val="28"/>
        </w:rPr>
        <w:t xml:space="preserve"> в случае выявления предоставления необъективной, неполной, недостоверной информации, принимает меры по устранению последствий нарушения, для привлечения виновных к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B7A">
        <w:rPr>
          <w:rFonts w:ascii="Times New Roman" w:hAnsi="Times New Roman" w:cs="Times New Roman"/>
          <w:sz w:val="28"/>
          <w:szCs w:val="28"/>
        </w:rPr>
        <w:t xml:space="preserve"> направляет материалы в уполномоченные федеральные органы исполнительной власти с приложением уведомления автора информации о</w:t>
      </w:r>
      <w:r w:rsidRPr="009D7B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предупреждение о необходимости обеспечения соблюдения положений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настоящей декларации</w:t>
      </w:r>
      <w:r w:rsidRPr="009D7B7A">
        <w:rPr>
          <w:rFonts w:ascii="Times New Roman" w:hAnsi="Times New Roman" w:cs="Times New Roman"/>
          <w:sz w:val="28"/>
          <w:szCs w:val="28"/>
        </w:rPr>
        <w:t>.</w:t>
      </w:r>
    </w:p>
    <w:p w:rsidR="00033759" w:rsidRDefault="00033759">
      <w:bookmarkStart w:id="0" w:name="_GoBack"/>
      <w:bookmarkEnd w:id="0"/>
    </w:p>
    <w:sectPr w:rsidR="000337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3BC" w:rsidRDefault="000443BC" w:rsidP="00033759">
      <w:r>
        <w:separator/>
      </w:r>
    </w:p>
  </w:endnote>
  <w:endnote w:type="continuationSeparator" w:id="0">
    <w:p w:rsidR="000443BC" w:rsidRDefault="000443BC" w:rsidP="0003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3BC" w:rsidRDefault="000443BC" w:rsidP="00033759">
      <w:r>
        <w:separator/>
      </w:r>
    </w:p>
  </w:footnote>
  <w:footnote w:type="continuationSeparator" w:id="0">
    <w:p w:rsidR="000443BC" w:rsidRDefault="000443BC" w:rsidP="0003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759" w:rsidRDefault="00033759">
    <w:pPr>
      <w:pStyle w:val="a4"/>
    </w:pPr>
    <w:r>
      <w:t>Версия от 26.08.2019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59"/>
    <w:rsid w:val="00033759"/>
    <w:rsid w:val="000443BC"/>
    <w:rsid w:val="001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A487"/>
  <w15:chartTrackingRefBased/>
  <w15:docId w15:val="{4D553198-13E1-4EB1-9DF4-2F9704A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5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759"/>
    <w:pPr>
      <w:ind w:left="720"/>
    </w:pPr>
  </w:style>
  <w:style w:type="paragraph" w:styleId="a4">
    <w:name w:val="header"/>
    <w:basedOn w:val="a"/>
    <w:link w:val="a5"/>
    <w:uiPriority w:val="99"/>
    <w:unhideWhenUsed/>
    <w:rsid w:val="000337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759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0337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3759"/>
    <w:rPr>
      <w:rFonts w:ascii="Calibri" w:hAnsi="Calibri" w:cs="Calibri"/>
    </w:rPr>
  </w:style>
  <w:style w:type="character" w:styleId="a8">
    <w:name w:val="Hyperlink"/>
    <w:basedOn w:val="a0"/>
    <w:uiPriority w:val="99"/>
    <w:unhideWhenUsed/>
    <w:rsid w:val="000337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3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kachestvo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 Андрей Владимирович</dc:creator>
  <cp:keywords/>
  <dc:description/>
  <cp:lastModifiedBy>Белоусов Андрей Владимирович</cp:lastModifiedBy>
  <cp:revision>1</cp:revision>
  <dcterms:created xsi:type="dcterms:W3CDTF">2019-08-26T18:02:00Z</dcterms:created>
  <dcterms:modified xsi:type="dcterms:W3CDTF">2019-08-26T18:12:00Z</dcterms:modified>
</cp:coreProperties>
</file>