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0A9" w14:textId="77777777" w:rsidR="00DC600F" w:rsidRDefault="00DC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49AF9A" w14:textId="77777777" w:rsidR="00DC600F" w:rsidRDefault="00DC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C0438" w14:textId="77777777" w:rsidR="00ED6F74" w:rsidRDefault="00ED6F74" w:rsidP="00ED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14:paraId="296AD267" w14:textId="3F733D18" w:rsidR="00ED6F74" w:rsidRDefault="00ED6F74" w:rsidP="00ED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присоединения к Хартии и выхода из числа её участников.</w:t>
      </w:r>
    </w:p>
    <w:p w14:paraId="0F7B301A" w14:textId="77777777" w:rsidR="00137997" w:rsidRDefault="00137997" w:rsidP="00ED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5EA24A" w14:textId="77777777" w:rsidR="00DC600F" w:rsidRDefault="00DB4094">
      <w:pPr>
        <w:pStyle w:val="af6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Присоединение к Хартии. </w:t>
      </w:r>
    </w:p>
    <w:p w14:paraId="6B84B8F6" w14:textId="77777777" w:rsidR="00DC600F" w:rsidRDefault="00DB4094">
      <w:pPr>
        <w:pStyle w:val="af6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Присоединение производителей</w:t>
      </w:r>
    </w:p>
    <w:p w14:paraId="5DB8AB87" w14:textId="0961B5CB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1.1.1. Для присоединения к Хартии Производитель (далее — Заявитель), подаёт заявку на портале Автономной некоммерческой организации «Российская система качества» (далее —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099451E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Заявителю направляется уведомление о принятии заявки к рассмотрению на адрес электронной почты, указанный им при регистрации. Дата направления уведомления признается датой подачи заявки.</w:t>
      </w:r>
    </w:p>
    <w:p w14:paraId="62FD5907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рассмотрения заявки не может превышать 30 (тридцати) календарных дней со дня её поступления.</w:t>
      </w:r>
    </w:p>
    <w:p w14:paraId="2C4D462C" w14:textId="6B3901CF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1.1.2.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анализ соблюдения Заявителем требований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1-3 Хартии в отношении продукции, произведенной в период 12 (двенадцати) месяцев, предшествующих дате подаче заявки.</w:t>
      </w:r>
    </w:p>
    <w:p w14:paraId="2B89DDA7" w14:textId="1AD5A1AF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1.1.3. Заявка с результа</w:t>
      </w:r>
      <w:r w:rsidR="003E64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 анал</w:t>
      </w:r>
      <w:r w:rsidR="003E64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</w:t>
      </w:r>
      <w:r w:rsidR="00ED6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участникам Хартии для оформления решения о присоединении либо переносе срока рассмотрения, при наличии выявленных несоответствий Хартии.</w:t>
      </w:r>
    </w:p>
    <w:p w14:paraId="63091713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1.1.4. При присоединении к Хартии, сведения о заявителе размещаются на портале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EC711B6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переноса срока рассмотрения заявки Заявителю направляется уведомление с предложением повторно подать заявку по истечении установленного периода.</w:t>
      </w:r>
    </w:p>
    <w:p w14:paraId="10998956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Присоединение Торговых сетей.</w:t>
      </w:r>
    </w:p>
    <w:p w14:paraId="6D366AED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 Для присоединения к Хартии Торговая сеть (далее ТС) подаёт заявку посредством заполнения установленной формы на портале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BB0F943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1.2.2. После приёма заявки Торговая сеть получает электронное подтверждение о присоединении, а сведения о ней размещаются на сайте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5 (пяти) рабочих дней. </w:t>
      </w:r>
    </w:p>
    <w:p w14:paraId="2F576039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1.2.3. Торговая Сеть обеспечивает реализацию п.2 Хартии в течение 3 (трех) месяцев с момента присоединения к Хартии.</w:t>
      </w:r>
    </w:p>
    <w:p w14:paraId="46133F3A" w14:textId="77777777" w:rsidR="00DC600F" w:rsidRDefault="00DB40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1.2.4. Каждая Торговая сеть самостоятельно принимает решения о выборе поставщиков и ассортиментной политике, руководствуясь собственными коммерческими интересами и законодательством Российской Федерации.</w:t>
      </w:r>
    </w:p>
    <w:p w14:paraId="6B6D69B6" w14:textId="77777777" w:rsidR="00DC600F" w:rsidRDefault="00DC600F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5C8F" w14:textId="28D0DCB2" w:rsidR="00DC600F" w:rsidRPr="00137997" w:rsidRDefault="00DB4094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Корректирующие меры участников </w:t>
      </w:r>
      <w:r w:rsidR="00115BD3" w:rsidRPr="0013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13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</w:t>
      </w:r>
      <w:r w:rsidR="00115BD3" w:rsidRPr="0013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3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ии.</w:t>
      </w:r>
    </w:p>
    <w:p w14:paraId="6754B416" w14:textId="3863F510" w:rsidR="00DC600F" w:rsidRPr="00DE6668" w:rsidRDefault="00DB4094" w:rsidP="00DE6668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1.3.1. Участники Хартии, действуя как добросовестные лица, осознавая, что их действиями или бездействием в оборот может </w:t>
      </w:r>
      <w:r w:rsidR="00BD0F8C"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водится фальсифицированная продукция в соответствии со ст.38 Федерального закона от 27.12.2002 № 184-ФЗ "О техническом регулировании" в течение 10 (десяти) дней с момента подтверждения факта фальсификации по каким-либо товарным позициям (SKU), обязаны разработать и запустить реализацию про</w:t>
      </w:r>
      <w:r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граммы мероприятий по предотвращению причинения вреда. Программа должна гарантировать недопущение продолжени</w:t>
      </w:r>
      <w:r w:rsidR="000E35A9"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продажи фальсифицированного продукта </w:t>
      </w:r>
      <w:r w:rsidR="000E35A9"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данным </w:t>
      </w:r>
      <w:r w:rsidRPr="00DE6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SKU.</w:t>
      </w:r>
    </w:p>
    <w:p w14:paraId="378D9D8A" w14:textId="4CE49CA6" w:rsidR="00DC600F" w:rsidRPr="00137997" w:rsidRDefault="00DB4094" w:rsidP="00937537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Подтверждением факта фальсификации является выявлени</w:t>
      </w:r>
      <w:r w:rsidR="000E35A9"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фактов, указанных в п.4 Хартии</w:t>
      </w:r>
      <w:r w:rsidR="000E35A9"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E1800A" w14:textId="77777777" w:rsidR="00DC600F" w:rsidRPr="00137997" w:rsidRDefault="00DC600F" w:rsidP="00937537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3BF9CF5B" w14:textId="77777777" w:rsidR="00DC600F" w:rsidRPr="00DE6668" w:rsidRDefault="00DB4094" w:rsidP="00937537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включать в себя:</w:t>
      </w:r>
    </w:p>
    <w:p w14:paraId="7994BA16" w14:textId="19AE7596" w:rsidR="00115BD3" w:rsidRPr="00DE6668" w:rsidRDefault="00115BD3" w:rsidP="00DE6668">
      <w:pPr>
        <w:pStyle w:val="af6"/>
        <w:numPr>
          <w:ilvl w:val="0"/>
          <w:numId w:val="9"/>
        </w:num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блокировку реализации партии</w:t>
      </w:r>
      <w:r w:rsidR="000E35A9" w:rsidRPr="00DE66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установлен факт фальсификации</w:t>
      </w:r>
      <w:r w:rsidR="000E35A9" w:rsidRPr="00DE66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B3CAA3" w14:textId="77777777" w:rsidR="00DC600F" w:rsidRPr="00137997" w:rsidRDefault="00DB4094" w:rsidP="00937537">
      <w:pPr>
        <w:numPr>
          <w:ilvl w:val="0"/>
          <w:numId w:val="3"/>
        </w:numPr>
        <w:shd w:val="clear" w:color="auto" w:fill="FFFFFF" w:themeFill="background1"/>
        <w:suppressAutoHyphens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из торгового оборота данной партии;</w:t>
      </w:r>
    </w:p>
    <w:p w14:paraId="6F8AF8A0" w14:textId="77777777" w:rsidR="00DC600F" w:rsidRPr="00137997" w:rsidRDefault="00DB40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37997">
        <w:rPr>
          <w:rFonts w:eastAsia="Times New Roman" w:cs="Calibri"/>
          <w:lang w:eastAsia="ru-RU"/>
        </w:rPr>
        <w:t> </w:t>
      </w:r>
    </w:p>
    <w:p w14:paraId="41710909" w14:textId="42FB9244" w:rsidR="00DC600F" w:rsidRPr="00137997" w:rsidRDefault="00DB409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всех SKU натурального мёда данного Производителя, находящихся в обороте, в соответствии с п.3 Харти</w:t>
      </w:r>
      <w:r w:rsidR="00BD0F8C"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E35A9"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5B97FC" w14:textId="3893D03B" w:rsidR="00DC600F" w:rsidRPr="00937537" w:rsidRDefault="00BD0F8C">
      <w:pPr>
        <w:pStyle w:val="af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B4094" w:rsidRPr="00937537">
        <w:rPr>
          <w:rFonts w:ascii="Times New Roman" w:eastAsia="Times New Roman" w:hAnsi="Times New Roman" w:cs="Times New Roman"/>
          <w:sz w:val="24"/>
          <w:szCs w:val="24"/>
          <w:lang w:eastAsia="ru-RU"/>
        </w:rPr>
        <w:t>юбые иные меры, способствующие недопущению реализации фальсифицированной продукции.</w:t>
      </w:r>
    </w:p>
    <w:p w14:paraId="06E28940" w14:textId="77777777" w:rsidR="00DC600F" w:rsidRPr="00137997" w:rsidRDefault="00DB4094">
      <w:pPr>
        <w:pStyle w:val="af6"/>
        <w:suppressAutoHyphens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14:paraId="1D463B02" w14:textId="57E0ADD3" w:rsidR="00DC600F" w:rsidRPr="00137997" w:rsidRDefault="00DB4094" w:rsidP="0093753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1.3.2. Корректирующие меры, предусмотренные пунктом 1.3., применяются на одинаковых условиях ко всем участникам Хартии.</w:t>
      </w:r>
    </w:p>
    <w:p w14:paraId="766D1CAA" w14:textId="756408FC" w:rsidR="00DC600F" w:rsidRPr="00137997" w:rsidRDefault="00DC6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1CFB46" w14:textId="7F8C3E1F" w:rsidR="00DC600F" w:rsidRPr="00137997" w:rsidRDefault="00DB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="00115BD3"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 возобновлении поставок участник Хартии:</w:t>
      </w:r>
    </w:p>
    <w:p w14:paraId="07E07BDC" w14:textId="42382A31" w:rsidR="00DC600F" w:rsidRPr="00137997" w:rsidRDefault="00DB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</w:t>
      </w:r>
      <w:r w:rsidRPr="0093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 проверку всех вновь поставляемых </w:t>
      </w:r>
      <w:r w:rsidRPr="0093753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SKU</w:t>
      </w:r>
      <w:r w:rsidRPr="0093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первой партии продукции, поставленной поставщиком после возобновления поставок в аккредитованных лабораториях по критериям, установленным пунктом 3 Хартии;</w:t>
      </w: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9FC48B7" w14:textId="77777777" w:rsidR="00DC600F" w:rsidRPr="00137997" w:rsidRDefault="00DB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осуществляет ежеквартальный мониторинг всех SKU натурального мёда данного Производителя в течение 12 (двенадцати) месяцев с даты возобновления поставок, при условии выполнения лабораторных испытаний в срок не более 1 (одного) месяца с момента предоставления образцов.</w:t>
      </w:r>
    </w:p>
    <w:p w14:paraId="6E7E6B3F" w14:textId="7FB7683F" w:rsidR="00DC600F" w:rsidRDefault="00DB40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="00115BD3"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13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Указанные в Хартии и Приложениях к ней действия не являются элементом координации экономической деятельности между Торговыми сетями и Производителями и не влекут установления единых условий ведения хозяйственной деятельности.</w:t>
      </w:r>
    </w:p>
    <w:p w14:paraId="2E72BFD1" w14:textId="77777777" w:rsidR="00DC600F" w:rsidRDefault="00DC600F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357AC4" w14:textId="77777777" w:rsidR="00DC600F" w:rsidRDefault="00DB4094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Прекращение участия в Хартии.</w:t>
      </w:r>
    </w:p>
    <w:p w14:paraId="35B36069" w14:textId="77777777" w:rsidR="00DC600F" w:rsidRDefault="00DB40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Для Производителей. </w:t>
      </w:r>
    </w:p>
    <w:p w14:paraId="3D866042" w14:textId="482DA748" w:rsidR="00DC600F" w:rsidRDefault="00DB40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2.1.1. Участ</w:t>
      </w:r>
      <w:r w:rsidR="00B5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вующий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Хартии производител</w:t>
      </w:r>
      <w:r w:rsidR="00B5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быть </w:t>
      </w:r>
      <w:r w:rsidR="00B52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установлении и документальном подтверждении факта фальсификации в порядке, установленном п.4. Хартии.</w:t>
      </w:r>
    </w:p>
    <w:p w14:paraId="672792B9" w14:textId="77777777" w:rsidR="00DC600F" w:rsidRDefault="00DB409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Для Торговых сетей. </w:t>
      </w:r>
    </w:p>
    <w:p w14:paraId="7434BFBC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2.2.1. Торговая сеть подлежит исключению из числа участников Хартии при невыполнении корректирующих мер и систематическом подтверждении фактов реализации фальсифицированной продукции в порядке, установленном п.4. Хартии.</w:t>
      </w:r>
    </w:p>
    <w:p w14:paraId="26AC8B28" w14:textId="1A775A76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E64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Все участники Хартии уведомляются о факте выявления фальсификации в порядке, установленном п.4. Хартии.</w:t>
      </w:r>
    </w:p>
    <w:p w14:paraId="44633ABF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В случае исключения информация об участнике удаляется с портала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из открытого перечня участников Хартии.</w:t>
      </w:r>
    </w:p>
    <w:p w14:paraId="2DD19A96" w14:textId="77777777" w:rsidR="00DC600F" w:rsidRDefault="00DC60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4473B" w14:textId="77777777" w:rsidR="00DC600F" w:rsidRDefault="00DB40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Добровольный выход из Хартии.</w:t>
      </w:r>
    </w:p>
    <w:p w14:paraId="53CD7AFF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Участник вправе выйти из Хартии по заявлению, направив уведомление в адрес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CF47D4E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3.2. Информация о выходе участника публикуется на сайте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10 (десяти) рабочих дней с момента получения уведомления.</w:t>
      </w:r>
    </w:p>
    <w:p w14:paraId="1A77C5B2" w14:textId="77777777" w:rsidR="00DC600F" w:rsidRDefault="00DC60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E80584" w14:textId="77777777" w:rsidR="00DC600F" w:rsidRDefault="00DB40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Недопустимость обмена коммерческой информацией.</w:t>
      </w:r>
    </w:p>
    <w:p w14:paraId="0328A094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Участники Хартии не вправе обмениваться между собой информацией, составляющей коммерческую тайну или способной повлиять на рыночное поведение (включая цены, скидки, объёмы закупок, условия поставок и прочие параметры).</w:t>
      </w:r>
    </w:p>
    <w:p w14:paraId="48A4F88D" w14:textId="77777777" w:rsidR="00DC600F" w:rsidRDefault="00DB409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Любое взаимодействие осуществляется исключительно в целях обеспечения качества продукции.</w:t>
      </w:r>
    </w:p>
    <w:p w14:paraId="7BE00832" w14:textId="77777777" w:rsidR="00DC600F" w:rsidRDefault="00DB4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Настоящее Приложение и положения Хартии не направлены и не могут толковаться как ограничение конкуренции, установление или поддержание цен, раздел рынков, покупателей, поставщиков, а также как координация экономической деятельности участников.</w:t>
      </w:r>
    </w:p>
    <w:p w14:paraId="5CA7683D" w14:textId="77777777" w:rsidR="00DC600F" w:rsidRDefault="00DB4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Участники Хартии действуют самостоятельно и независимо, принимают хозяйственные решения без согласования с другими участниками и несут ответственность за собственные коммерческие решения.</w:t>
      </w:r>
    </w:p>
    <w:p w14:paraId="1D56D297" w14:textId="77777777" w:rsidR="00DC600F" w:rsidRDefault="00DB40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4.5. Хартия и её Приложения не являются договором, соглашением или иным координирующим документом, влекущим правовые последствия в части регулирования рыночного поведения участников.</w:t>
      </w:r>
    </w:p>
    <w:sectPr w:rsidR="00DC600F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1E7D" w14:textId="77777777" w:rsidR="00314C06" w:rsidRDefault="00314C06">
      <w:pPr>
        <w:spacing w:after="0" w:line="240" w:lineRule="auto"/>
      </w:pPr>
      <w:r>
        <w:separator/>
      </w:r>
    </w:p>
  </w:endnote>
  <w:endnote w:type="continuationSeparator" w:id="0">
    <w:p w14:paraId="7C3BB68D" w14:textId="77777777" w:rsidR="00314C06" w:rsidRDefault="0031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0E6A" w14:textId="77777777" w:rsidR="00314C06" w:rsidRDefault="00314C06">
      <w:pPr>
        <w:spacing w:after="0" w:line="240" w:lineRule="auto"/>
      </w:pPr>
      <w:r>
        <w:separator/>
      </w:r>
    </w:p>
  </w:footnote>
  <w:footnote w:type="continuationSeparator" w:id="0">
    <w:p w14:paraId="20DCC6F5" w14:textId="77777777" w:rsidR="00314C06" w:rsidRDefault="0031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8E64" w14:textId="77777777" w:rsidR="00DC600F" w:rsidRDefault="00DB4094">
    <w:pPr>
      <w:pStyle w:val="a4"/>
      <w:jc w:val="right"/>
    </w:pPr>
    <w:r>
      <w:t>Приложение №3 к Хартии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6012"/>
    <w:multiLevelType w:val="multilevel"/>
    <w:tmpl w:val="DC74E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01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" w15:restartNumberingAfterBreak="0">
    <w:nsid w:val="213224B1"/>
    <w:multiLevelType w:val="multilevel"/>
    <w:tmpl w:val="340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6AC3FC8"/>
    <w:multiLevelType w:val="multilevel"/>
    <w:tmpl w:val="3808D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01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3" w15:restartNumberingAfterBreak="0">
    <w:nsid w:val="29763BCA"/>
    <w:multiLevelType w:val="hybridMultilevel"/>
    <w:tmpl w:val="CA8CF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087B"/>
    <w:multiLevelType w:val="multilevel"/>
    <w:tmpl w:val="340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4445A47"/>
    <w:multiLevelType w:val="multilevel"/>
    <w:tmpl w:val="340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5A02F9A"/>
    <w:multiLevelType w:val="multilevel"/>
    <w:tmpl w:val="C5A6E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06406E"/>
    <w:multiLevelType w:val="multilevel"/>
    <w:tmpl w:val="DF5C564A"/>
    <w:lvl w:ilvl="0">
      <w:start w:val="1"/>
      <w:numFmt w:val="bullet"/>
      <w:lvlText w:val=""/>
      <w:lvlJc w:val="left"/>
      <w:pPr>
        <w:tabs>
          <w:tab w:val="num" w:pos="-207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07"/>
        </w:tabs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07"/>
        </w:tabs>
        <w:ind w:left="19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07"/>
        </w:tabs>
        <w:ind w:left="26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07"/>
        </w:tabs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07"/>
        </w:tabs>
        <w:ind w:left="41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07"/>
        </w:tabs>
        <w:ind w:left="48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07"/>
        </w:tabs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07"/>
        </w:tabs>
        <w:ind w:left="627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4039D7"/>
    <w:multiLevelType w:val="multilevel"/>
    <w:tmpl w:val="340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0F"/>
    <w:rsid w:val="000E35A9"/>
    <w:rsid w:val="000F6727"/>
    <w:rsid w:val="00115BD3"/>
    <w:rsid w:val="00137997"/>
    <w:rsid w:val="00314C06"/>
    <w:rsid w:val="00356BDE"/>
    <w:rsid w:val="003E643D"/>
    <w:rsid w:val="005E7D47"/>
    <w:rsid w:val="006F47EB"/>
    <w:rsid w:val="008D06C8"/>
    <w:rsid w:val="00922D43"/>
    <w:rsid w:val="00932506"/>
    <w:rsid w:val="00937537"/>
    <w:rsid w:val="00B14C53"/>
    <w:rsid w:val="00B52E1F"/>
    <w:rsid w:val="00BD0F8C"/>
    <w:rsid w:val="00DB4094"/>
    <w:rsid w:val="00DC600F"/>
    <w:rsid w:val="00DE6668"/>
    <w:rsid w:val="00E57435"/>
    <w:rsid w:val="00E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128C"/>
  <w15:docId w15:val="{93FDB01C-FFC9-4DB7-AA1A-BB30F01B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4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F4CCA"/>
  </w:style>
  <w:style w:type="character" w:customStyle="1" w:styleId="a5">
    <w:name w:val="Нижний колонтитул Знак"/>
    <w:basedOn w:val="a0"/>
    <w:link w:val="a6"/>
    <w:uiPriority w:val="99"/>
    <w:qFormat/>
    <w:rsid w:val="003F4CCA"/>
  </w:style>
  <w:style w:type="character" w:styleId="a7">
    <w:name w:val="annotation reference"/>
    <w:basedOn w:val="a0"/>
    <w:uiPriority w:val="99"/>
    <w:semiHidden/>
    <w:unhideWhenUsed/>
    <w:qFormat/>
    <w:rsid w:val="004C2636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4C2636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18753D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CF0836"/>
    <w:rPr>
      <w:rFonts w:ascii="Segoe UI" w:hAnsi="Segoe UI" w:cs="Segoe UI"/>
      <w:sz w:val="18"/>
      <w:szCs w:val="18"/>
    </w:rPr>
  </w:style>
  <w:style w:type="character" w:styleId="ae">
    <w:name w:val="line number"/>
  </w:style>
  <w:style w:type="character" w:styleId="af">
    <w:name w:val="Hyperlink"/>
    <w:rPr>
      <w:color w:val="000080"/>
      <w:u w:val="single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F4CC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F4CCA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a"/>
    <w:uiPriority w:val="34"/>
    <w:qFormat/>
    <w:rsid w:val="003F4CCA"/>
    <w:pPr>
      <w:ind w:left="720"/>
      <w:contextualSpacing/>
    </w:pPr>
  </w:style>
  <w:style w:type="paragraph" w:styleId="a9">
    <w:name w:val="annotation text"/>
    <w:basedOn w:val="a"/>
    <w:link w:val="a8"/>
    <w:uiPriority w:val="99"/>
    <w:semiHidden/>
    <w:unhideWhenUsed/>
    <w:qFormat/>
    <w:rsid w:val="004C2636"/>
    <w:pPr>
      <w:suppressAutoHyphens w:val="0"/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18753D"/>
    <w:pPr>
      <w:suppressAutoHyphens/>
    </w:pPr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CF08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ED6F7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41BC-53CC-465D-BD12-0B85BF6E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Главатских</cp:lastModifiedBy>
  <cp:revision>4</cp:revision>
  <cp:lastPrinted>2025-11-05T08:48:00Z</cp:lastPrinted>
  <dcterms:created xsi:type="dcterms:W3CDTF">2026-02-02T06:21:00Z</dcterms:created>
  <dcterms:modified xsi:type="dcterms:W3CDTF">2026-02-02T06:25:00Z</dcterms:modified>
  <dc:language>ru-RU</dc:language>
</cp:coreProperties>
</file>